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5B" w:rsidRPr="001D385B" w:rsidRDefault="001D385B" w:rsidP="008E5746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1D385B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385B">
        <w:rPr>
          <w:b/>
          <w:sz w:val="28"/>
          <w:szCs w:val="28"/>
        </w:rPr>
        <w:t>АДМИНИСТРАЦИЯ ТУЖИНСКОГО МУНИЦИПАЛЬНОГО РАЙОНА</w:t>
      </w:r>
    </w:p>
    <w:p w:rsidR="001D385B" w:rsidRPr="001D385B" w:rsidRDefault="001D385B" w:rsidP="008E5746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1D385B">
        <w:rPr>
          <w:b/>
          <w:sz w:val="28"/>
          <w:szCs w:val="28"/>
        </w:rPr>
        <w:t>КИРОВСКОЙ ОБЛАСТИ</w:t>
      </w:r>
    </w:p>
    <w:p w:rsidR="001D385B" w:rsidRPr="008015AF" w:rsidRDefault="001D385B" w:rsidP="008E5746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1"/>
        <w:gridCol w:w="2713"/>
        <w:gridCol w:w="3321"/>
        <w:gridCol w:w="1779"/>
      </w:tblGrid>
      <w:tr w:rsidR="001D385B" w:rsidTr="00887F35">
        <w:tc>
          <w:tcPr>
            <w:tcW w:w="1908" w:type="dxa"/>
            <w:tcBorders>
              <w:bottom w:val="single" w:sz="4" w:space="0" w:color="auto"/>
            </w:tcBorders>
          </w:tcPr>
          <w:p w:rsidR="001D385B" w:rsidRPr="00853A9B" w:rsidRDefault="00135F05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03.03.2020</w:t>
            </w:r>
          </w:p>
        </w:tc>
        <w:tc>
          <w:tcPr>
            <w:tcW w:w="2753" w:type="dxa"/>
            <w:tcBorders>
              <w:bottom w:val="nil"/>
            </w:tcBorders>
          </w:tcPr>
          <w:p w:rsidR="001D385B" w:rsidRPr="00853A9B" w:rsidRDefault="001D385B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1D385B" w:rsidRPr="00853A9B" w:rsidRDefault="001D385B" w:rsidP="008E57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D385B" w:rsidRPr="00853A9B" w:rsidRDefault="00135F05" w:rsidP="000779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1D385B" w:rsidTr="00887F35">
        <w:tc>
          <w:tcPr>
            <w:tcW w:w="9828" w:type="dxa"/>
            <w:gridSpan w:val="4"/>
            <w:tcBorders>
              <w:bottom w:val="nil"/>
            </w:tcBorders>
          </w:tcPr>
          <w:p w:rsidR="001D385B" w:rsidRDefault="001D385B" w:rsidP="008E5746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r w:rsidRPr="00853A9B"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  <w:p w:rsidR="007E40C7" w:rsidRPr="00853A9B" w:rsidRDefault="007E40C7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E40C7" w:rsidRDefault="008E5746" w:rsidP="008E574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8E5746" w:rsidRDefault="008E5746" w:rsidP="008E574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Тужинского муниципального района от 09.10.2017 № 389</w:t>
      </w:r>
    </w:p>
    <w:p w:rsidR="001160FE" w:rsidRDefault="001160FE" w:rsidP="008E574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1160FE" w:rsidRDefault="001160FE" w:rsidP="008E5746">
      <w:pPr>
        <w:pStyle w:val="ab"/>
        <w:spacing w:line="360" w:lineRule="auto"/>
        <w:ind w:firstLine="720"/>
        <w:rPr>
          <w:sz w:val="28"/>
          <w:szCs w:val="28"/>
        </w:rPr>
      </w:pPr>
      <w:r w:rsidRPr="00A63F11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="008E5746">
        <w:rPr>
          <w:sz w:val="28"/>
          <w:szCs w:val="28"/>
        </w:rPr>
        <w:t>решением Тужинской районной Думы от 2</w:t>
      </w:r>
      <w:r w:rsidR="00936E3E">
        <w:rPr>
          <w:sz w:val="28"/>
          <w:szCs w:val="28"/>
        </w:rPr>
        <w:t>1</w:t>
      </w:r>
      <w:r w:rsidR="008E5746">
        <w:rPr>
          <w:sz w:val="28"/>
          <w:szCs w:val="28"/>
        </w:rPr>
        <w:t>.</w:t>
      </w:r>
      <w:r w:rsidR="00936E3E">
        <w:rPr>
          <w:sz w:val="28"/>
          <w:szCs w:val="28"/>
        </w:rPr>
        <w:t>0</w:t>
      </w:r>
      <w:r w:rsidR="008E5746">
        <w:rPr>
          <w:sz w:val="28"/>
          <w:szCs w:val="28"/>
        </w:rPr>
        <w:t>2.20</w:t>
      </w:r>
      <w:r w:rsidR="00936E3E">
        <w:rPr>
          <w:sz w:val="28"/>
          <w:szCs w:val="28"/>
        </w:rPr>
        <w:t>20</w:t>
      </w:r>
      <w:r w:rsidR="008E5746">
        <w:rPr>
          <w:sz w:val="28"/>
          <w:szCs w:val="28"/>
        </w:rPr>
        <w:t xml:space="preserve"> </w:t>
      </w:r>
      <w:r w:rsidR="008E5746">
        <w:rPr>
          <w:sz w:val="28"/>
          <w:szCs w:val="28"/>
        </w:rPr>
        <w:br/>
        <w:t>№ 4</w:t>
      </w:r>
      <w:r w:rsidR="00936E3E">
        <w:rPr>
          <w:sz w:val="28"/>
          <w:szCs w:val="28"/>
        </w:rPr>
        <w:t>4</w:t>
      </w:r>
      <w:r w:rsidR="008E5746">
        <w:rPr>
          <w:sz w:val="28"/>
          <w:szCs w:val="28"/>
        </w:rPr>
        <w:t>/3</w:t>
      </w:r>
      <w:r w:rsidR="00936E3E">
        <w:rPr>
          <w:sz w:val="28"/>
          <w:szCs w:val="28"/>
        </w:rPr>
        <w:t>22</w:t>
      </w:r>
      <w:r w:rsidR="008E5746">
        <w:rPr>
          <w:sz w:val="28"/>
          <w:szCs w:val="28"/>
        </w:rPr>
        <w:t xml:space="preserve"> «О </w:t>
      </w:r>
      <w:r w:rsidR="00936E3E">
        <w:rPr>
          <w:sz w:val="28"/>
          <w:szCs w:val="28"/>
        </w:rPr>
        <w:t>внесении изменений в решение Тужинской районной Думы от 23.12.2019 №43/314</w:t>
      </w:r>
      <w:r w:rsidR="008E5746">
        <w:rPr>
          <w:sz w:val="28"/>
          <w:szCs w:val="28"/>
        </w:rPr>
        <w:t xml:space="preserve">», постановлением администрации Тужинского муниципального района </w:t>
      </w:r>
      <w:r>
        <w:rPr>
          <w:sz w:val="28"/>
          <w:szCs w:val="28"/>
        </w:rPr>
        <w:t>от 19.02.2015 № 89 «О разработке, реализации и оценке эффективности реализации муниципальных программ Ту</w:t>
      </w:r>
      <w:r w:rsidR="008E5746">
        <w:rPr>
          <w:sz w:val="28"/>
          <w:szCs w:val="28"/>
        </w:rPr>
        <w:t>жинского муниципального района»</w:t>
      </w:r>
      <w:r>
        <w:rPr>
          <w:sz w:val="28"/>
          <w:szCs w:val="28"/>
        </w:rPr>
        <w:t xml:space="preserve"> </w:t>
      </w:r>
      <w:r w:rsidRPr="00A63F11">
        <w:rPr>
          <w:sz w:val="28"/>
          <w:szCs w:val="28"/>
        </w:rPr>
        <w:t>администрация Тужинского муниципального района ПОСТАНОВЛЯЕТ:</w:t>
      </w:r>
    </w:p>
    <w:p w:rsidR="007E40C7" w:rsidRDefault="007E40C7" w:rsidP="008E5746">
      <w:pPr>
        <w:pStyle w:val="ab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5746">
        <w:rPr>
          <w:sz w:val="28"/>
          <w:szCs w:val="28"/>
        </w:rPr>
        <w:t>Внести изменения в постановление администрации Тужинского муниципального района от 09.10.2017 № 3</w:t>
      </w:r>
      <w:r w:rsidR="00674913">
        <w:rPr>
          <w:sz w:val="28"/>
          <w:szCs w:val="28"/>
        </w:rPr>
        <w:t>89</w:t>
      </w:r>
      <w:r w:rsidR="008E5746">
        <w:rPr>
          <w:sz w:val="28"/>
          <w:szCs w:val="28"/>
        </w:rPr>
        <w:t xml:space="preserve"> «Об утверждении</w:t>
      </w:r>
      <w:r w:rsidR="001160FE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</w:t>
      </w:r>
      <w:r w:rsidR="008E574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8E5746">
        <w:rPr>
          <w:sz w:val="28"/>
          <w:szCs w:val="28"/>
        </w:rPr>
        <w:t>ы</w:t>
      </w:r>
      <w:r>
        <w:rPr>
          <w:sz w:val="28"/>
          <w:szCs w:val="28"/>
        </w:rPr>
        <w:t xml:space="preserve"> Тужинского муниципального района «</w:t>
      </w:r>
      <w:r w:rsidRPr="008015AF">
        <w:rPr>
          <w:sz w:val="28"/>
          <w:szCs w:val="28"/>
        </w:rPr>
        <w:t>Охрана окружающей среды и экологическое воспитание</w:t>
      </w:r>
      <w:r>
        <w:rPr>
          <w:sz w:val="28"/>
          <w:szCs w:val="28"/>
        </w:rPr>
        <w:t>» на 20</w:t>
      </w:r>
      <w:r w:rsidR="001160FE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1160FE">
        <w:rPr>
          <w:sz w:val="28"/>
          <w:szCs w:val="28"/>
        </w:rPr>
        <w:t>25</w:t>
      </w:r>
      <w:r>
        <w:rPr>
          <w:sz w:val="28"/>
          <w:szCs w:val="28"/>
        </w:rPr>
        <w:t xml:space="preserve"> годы</w:t>
      </w:r>
      <w:r w:rsidR="008E5746">
        <w:rPr>
          <w:sz w:val="28"/>
          <w:szCs w:val="28"/>
        </w:rPr>
        <w:t>» (далее – муниципальная программа), утвердив изменения в муниципальной программе</w:t>
      </w:r>
      <w:r>
        <w:rPr>
          <w:sz w:val="28"/>
          <w:szCs w:val="28"/>
        </w:rPr>
        <w:t xml:space="preserve"> </w:t>
      </w:r>
      <w:r w:rsidR="001160FE">
        <w:rPr>
          <w:sz w:val="28"/>
          <w:szCs w:val="28"/>
        </w:rPr>
        <w:t>согласно приложени</w:t>
      </w:r>
      <w:r w:rsidR="008E5746">
        <w:rPr>
          <w:sz w:val="28"/>
          <w:szCs w:val="28"/>
        </w:rPr>
        <w:t>ям</w:t>
      </w:r>
      <w:r w:rsidR="001160FE">
        <w:rPr>
          <w:sz w:val="28"/>
          <w:szCs w:val="28"/>
        </w:rPr>
        <w:t>.</w:t>
      </w:r>
    </w:p>
    <w:p w:rsidR="007E40C7" w:rsidRDefault="007E40C7" w:rsidP="008E5746">
      <w:pPr>
        <w:pStyle w:val="ab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5746">
        <w:rPr>
          <w:sz w:val="28"/>
          <w:szCs w:val="28"/>
        </w:rPr>
        <w:t>Контроль за выполнением постановления возложить на первого заместителя главы администрации по жизнеобеспечению Зубареву О.Н.</w:t>
      </w:r>
    </w:p>
    <w:p w:rsidR="007E40C7" w:rsidRPr="006E1D43" w:rsidRDefault="007E40C7" w:rsidP="008E5746">
      <w:pPr>
        <w:pStyle w:val="heading0"/>
        <w:shd w:val="clear" w:color="auto" w:fill="auto"/>
        <w:spacing w:before="0" w:beforeAutospacing="0" w:after="7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6E1D43">
        <w:rPr>
          <w:sz w:val="28"/>
          <w:szCs w:val="28"/>
        </w:rPr>
        <w:t xml:space="preserve">. </w:t>
      </w:r>
      <w:r w:rsidR="008E5746" w:rsidRPr="00A54F90">
        <w:rPr>
          <w:sz w:val="28"/>
          <w:szCs w:val="28"/>
        </w:rPr>
        <w:t xml:space="preserve">Настоящее постановление </w:t>
      </w:r>
      <w:r w:rsidR="008E5746">
        <w:rPr>
          <w:sz w:val="28"/>
          <w:szCs w:val="28"/>
        </w:rPr>
        <w:t xml:space="preserve">вступает в силу с момента опубликования </w:t>
      </w:r>
      <w:r w:rsidR="00674913">
        <w:rPr>
          <w:sz w:val="28"/>
          <w:szCs w:val="28"/>
        </w:rPr>
        <w:br/>
      </w:r>
      <w:r w:rsidR="008E5746">
        <w:rPr>
          <w:sz w:val="28"/>
          <w:szCs w:val="28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887F35" w:rsidRDefault="00887F35" w:rsidP="008E5746">
      <w:pPr>
        <w:jc w:val="both"/>
        <w:rPr>
          <w:color w:val="000000"/>
          <w:sz w:val="28"/>
          <w:szCs w:val="28"/>
        </w:rPr>
      </w:pPr>
    </w:p>
    <w:p w:rsidR="001160FE" w:rsidRDefault="001D385B" w:rsidP="008E5746">
      <w:pPr>
        <w:jc w:val="both"/>
        <w:rPr>
          <w:color w:val="000000"/>
          <w:sz w:val="28"/>
          <w:szCs w:val="28"/>
        </w:rPr>
      </w:pPr>
      <w:r w:rsidRPr="008015AF">
        <w:rPr>
          <w:color w:val="000000"/>
          <w:sz w:val="28"/>
          <w:szCs w:val="28"/>
        </w:rPr>
        <w:t xml:space="preserve">Глава Тужинского </w:t>
      </w:r>
    </w:p>
    <w:p w:rsidR="0000231C" w:rsidRDefault="001D385B" w:rsidP="008E5746">
      <w:pPr>
        <w:jc w:val="both"/>
        <w:rPr>
          <w:color w:val="000000"/>
          <w:sz w:val="28"/>
          <w:szCs w:val="28"/>
        </w:rPr>
      </w:pPr>
      <w:r w:rsidRPr="008015AF">
        <w:rPr>
          <w:color w:val="000000"/>
          <w:sz w:val="28"/>
          <w:szCs w:val="28"/>
        </w:rPr>
        <w:t>муниципального района</w:t>
      </w:r>
      <w:r w:rsidR="00135F05">
        <w:rPr>
          <w:color w:val="000000"/>
          <w:sz w:val="28"/>
          <w:szCs w:val="28"/>
        </w:rPr>
        <w:tab/>
      </w:r>
      <w:r w:rsidR="008E5746">
        <w:rPr>
          <w:color w:val="000000"/>
          <w:sz w:val="28"/>
          <w:szCs w:val="28"/>
        </w:rPr>
        <w:t>Л</w:t>
      </w:r>
      <w:r w:rsidRPr="008015AF">
        <w:rPr>
          <w:color w:val="000000"/>
          <w:sz w:val="28"/>
          <w:szCs w:val="28"/>
        </w:rPr>
        <w:t xml:space="preserve">.В. </w:t>
      </w:r>
      <w:r w:rsidR="008E5746">
        <w:rPr>
          <w:color w:val="000000"/>
          <w:sz w:val="28"/>
          <w:szCs w:val="28"/>
        </w:rPr>
        <w:t>Бледных</w:t>
      </w:r>
    </w:p>
    <w:p w:rsidR="00A15287" w:rsidRDefault="00A15287" w:rsidP="008E5746">
      <w:pPr>
        <w:jc w:val="both"/>
        <w:rPr>
          <w:color w:val="000000"/>
          <w:sz w:val="28"/>
          <w:szCs w:val="28"/>
        </w:rPr>
      </w:pPr>
    </w:p>
    <w:p w:rsidR="00A15287" w:rsidRDefault="00A15287" w:rsidP="008E5746">
      <w:pPr>
        <w:jc w:val="both"/>
        <w:rPr>
          <w:color w:val="000000"/>
          <w:sz w:val="28"/>
          <w:szCs w:val="28"/>
        </w:rPr>
      </w:pPr>
    </w:p>
    <w:p w:rsidR="00A15287" w:rsidRDefault="00A15287" w:rsidP="008E5746">
      <w:pPr>
        <w:jc w:val="both"/>
        <w:rPr>
          <w:color w:val="000000"/>
          <w:sz w:val="28"/>
          <w:szCs w:val="28"/>
        </w:rPr>
      </w:pPr>
    </w:p>
    <w:p w:rsidR="00A15287" w:rsidRDefault="00A15287" w:rsidP="00A15287">
      <w:pPr>
        <w:spacing w:before="100" w:beforeAutospacing="1"/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675FD">
        <w:rPr>
          <w:sz w:val="28"/>
          <w:szCs w:val="28"/>
        </w:rPr>
        <w:t xml:space="preserve">03.03.2020 </w:t>
      </w:r>
      <w:r>
        <w:rPr>
          <w:sz w:val="28"/>
          <w:szCs w:val="28"/>
        </w:rPr>
        <w:t>№</w:t>
      </w:r>
      <w:r w:rsidR="00F675FD">
        <w:rPr>
          <w:sz w:val="28"/>
          <w:szCs w:val="28"/>
        </w:rPr>
        <w:t xml:space="preserve"> 82</w:t>
      </w:r>
    </w:p>
    <w:p w:rsidR="00A15287" w:rsidRDefault="00A15287" w:rsidP="00A15287">
      <w:pPr>
        <w:jc w:val="right"/>
        <w:rPr>
          <w:sz w:val="28"/>
          <w:szCs w:val="28"/>
        </w:rPr>
      </w:pPr>
    </w:p>
    <w:p w:rsidR="00A15287" w:rsidRDefault="00A15287" w:rsidP="00A15287">
      <w:pPr>
        <w:jc w:val="right"/>
        <w:rPr>
          <w:sz w:val="28"/>
          <w:szCs w:val="28"/>
        </w:rPr>
      </w:pPr>
    </w:p>
    <w:p w:rsidR="00A15287" w:rsidRDefault="00A15287" w:rsidP="00A15287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A15287" w:rsidRPr="001F1741" w:rsidRDefault="00A15287" w:rsidP="00A15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программе Тужинского муниципального района </w:t>
      </w:r>
      <w:r w:rsidRPr="001F1741">
        <w:rPr>
          <w:b/>
          <w:sz w:val="28"/>
          <w:szCs w:val="28"/>
        </w:rPr>
        <w:t>«Охрана окружающей среды и экологическое воспитание» на 20</w:t>
      </w:r>
      <w:r>
        <w:rPr>
          <w:b/>
          <w:sz w:val="28"/>
          <w:szCs w:val="28"/>
        </w:rPr>
        <w:t>20</w:t>
      </w:r>
      <w:r w:rsidRPr="001F1741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1F1741">
        <w:rPr>
          <w:b/>
          <w:sz w:val="28"/>
          <w:szCs w:val="28"/>
        </w:rPr>
        <w:t xml:space="preserve"> годы</w:t>
      </w:r>
    </w:p>
    <w:p w:rsidR="00A15287" w:rsidRDefault="00A15287" w:rsidP="00A15287">
      <w:pPr>
        <w:spacing w:line="360" w:lineRule="auto"/>
        <w:jc w:val="both"/>
        <w:rPr>
          <w:sz w:val="28"/>
          <w:szCs w:val="28"/>
        </w:rPr>
      </w:pPr>
    </w:p>
    <w:p w:rsidR="00A15287" w:rsidRDefault="00936E3E" w:rsidP="00085FCC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п</w:t>
      </w:r>
      <w:r w:rsidR="00085FCC">
        <w:rPr>
          <w:sz w:val="28"/>
          <w:szCs w:val="28"/>
        </w:rPr>
        <w:t>аспорт</w:t>
      </w:r>
      <w:r>
        <w:rPr>
          <w:sz w:val="28"/>
          <w:szCs w:val="28"/>
        </w:rPr>
        <w:t>а</w:t>
      </w:r>
      <w:r w:rsidR="00A15287" w:rsidRPr="00085FCC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«Объем финансового обеспечения муниципальной программы» </w:t>
      </w:r>
      <w:r w:rsidR="00A15287" w:rsidRPr="00085FCC">
        <w:rPr>
          <w:sz w:val="28"/>
          <w:szCs w:val="28"/>
        </w:rPr>
        <w:t>изложить в новой редакции следующего содержания: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"/>
        <w:gridCol w:w="1915"/>
        <w:gridCol w:w="7313"/>
      </w:tblGrid>
      <w:tr w:rsidR="00085FCC" w:rsidRPr="000B0C7B" w:rsidTr="00527521">
        <w:trPr>
          <w:trHeight w:val="8056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FCC" w:rsidRDefault="00936E3E" w:rsidP="003F61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085FCC" w:rsidRDefault="00085FCC" w:rsidP="001852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600">
              <w:rPr>
                <w:rFonts w:ascii="Times New Roman" w:hAnsi="Times New Roman"/>
                <w:sz w:val="24"/>
                <w:szCs w:val="24"/>
              </w:rPr>
              <w:t>Объем финансового обеспечения муниципальной программы</w:t>
            </w:r>
            <w:r w:rsidRPr="00C716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</w:tc>
        <w:tc>
          <w:tcPr>
            <w:tcW w:w="7313" w:type="dxa"/>
            <w:tcBorders>
              <w:right w:val="single" w:sz="4" w:space="0" w:color="auto"/>
            </w:tcBorders>
          </w:tcPr>
          <w:p w:rsidR="00085FCC" w:rsidRPr="00287F90" w:rsidRDefault="00185289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5FCC"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бъем финансирования Программы </w:t>
            </w:r>
            <w:r w:rsidR="00085F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27521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  <w:r w:rsidR="00085FCC" w:rsidRPr="00287F9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годам реализации: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20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год: всего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–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5275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271,7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тыс. рублей.</w:t>
            </w:r>
          </w:p>
          <w:p w:rsidR="00085FCC" w:rsidRPr="005B3F8E" w:rsidRDefault="00527521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областной бюджет – 96,7</w:t>
            </w:r>
            <w:r w:rsidR="00085F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60,0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бюджет городского и сельского поселений</w:t>
            </w:r>
            <w:r w:rsidRPr="007E40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110,0 тыс. руб.;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 тыс.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085FCC" w:rsidRPr="00756D53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21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год: всего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230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65,0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бюджет городского и сельского поселений</w:t>
            </w:r>
            <w:r w:rsidRPr="007E40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160,0 тыс. руб.;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–5,0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85FCC" w:rsidRPr="00756D53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22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год: всего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237,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 тыс. рублей.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65,0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бюджет городского и сельского поселений</w:t>
            </w:r>
            <w:r w:rsidRPr="007E40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165,0 тыс. руб.;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85FCC" w:rsidRPr="003355EA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2023 год: всего - 340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085FCC" w:rsidRPr="003355EA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- бюджет городского и сельского поселений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5FCC" w:rsidRPr="003355EA" w:rsidRDefault="00085FCC" w:rsidP="001852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85FCC" w:rsidRPr="003355EA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24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год: всего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350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085FCC" w:rsidRPr="003355EA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- бюджет городского и сельского поселений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85FCC" w:rsidRPr="005B3F8E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25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год: всего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362,0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тыс. рублей.</w:t>
            </w:r>
          </w:p>
          <w:p w:rsidR="00085FCC" w:rsidRPr="003355EA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районный бюджет – 170,0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- бюджет городского и сельского поселений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5FCC" w:rsidRPr="006E5596" w:rsidRDefault="00085FCC" w:rsidP="001852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185289" w:rsidRDefault="00185289" w:rsidP="00A15287">
      <w:pPr>
        <w:spacing w:line="360" w:lineRule="auto"/>
        <w:ind w:firstLine="709"/>
        <w:jc w:val="both"/>
        <w:rPr>
          <w:sz w:val="28"/>
          <w:szCs w:val="28"/>
        </w:rPr>
      </w:pPr>
    </w:p>
    <w:p w:rsidR="00A15287" w:rsidRPr="00527521" w:rsidRDefault="00A15287" w:rsidP="00527521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27521">
        <w:rPr>
          <w:sz w:val="28"/>
          <w:szCs w:val="28"/>
        </w:rPr>
        <w:lastRenderedPageBreak/>
        <w:t>Раздел 5 «</w:t>
      </w:r>
      <w:r w:rsidRPr="00527521">
        <w:rPr>
          <w:bCs/>
          <w:sz w:val="28"/>
          <w:szCs w:val="28"/>
        </w:rPr>
        <w:t>Ресурсное обеспечение муниципальной  программы»</w:t>
      </w:r>
      <w:r w:rsidRPr="00527521">
        <w:rPr>
          <w:sz w:val="28"/>
          <w:szCs w:val="28"/>
        </w:rPr>
        <w:t xml:space="preserve"> изложить в следующей редакции:</w:t>
      </w:r>
    </w:p>
    <w:p w:rsidR="00A15287" w:rsidRPr="004C5261" w:rsidRDefault="00A15287" w:rsidP="00A152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5261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районного бюджета, привлечения внебюджетных источников.</w:t>
      </w:r>
    </w:p>
    <w:p w:rsidR="00A15287" w:rsidRPr="004C5261" w:rsidRDefault="00A15287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</w:t>
      </w:r>
      <w:r w:rsidR="00527521">
        <w:rPr>
          <w:rFonts w:ascii="Times New Roman" w:hAnsi="Times New Roman" w:cs="Times New Roman"/>
          <w:sz w:val="28"/>
          <w:szCs w:val="28"/>
        </w:rPr>
        <w:t>1790,7</w:t>
      </w:r>
      <w:r w:rsidR="00F02B2F">
        <w:rPr>
          <w:rFonts w:ascii="Times New Roman" w:hAnsi="Times New Roman" w:cs="Times New Roman"/>
          <w:sz w:val="28"/>
          <w:szCs w:val="28"/>
        </w:rPr>
        <w:t xml:space="preserve"> тыс. рубл</w:t>
      </w:r>
      <w:r w:rsidR="00527521">
        <w:rPr>
          <w:rFonts w:ascii="Times New Roman" w:hAnsi="Times New Roman" w:cs="Times New Roman"/>
          <w:sz w:val="28"/>
          <w:szCs w:val="28"/>
        </w:rPr>
        <w:t>е</w:t>
      </w:r>
      <w:r w:rsidR="00F02B2F">
        <w:rPr>
          <w:rFonts w:ascii="Times New Roman" w:hAnsi="Times New Roman" w:cs="Times New Roman"/>
          <w:sz w:val="28"/>
          <w:szCs w:val="28"/>
        </w:rPr>
        <w:t>й, в том числе по годам реализации: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27521">
        <w:rPr>
          <w:rFonts w:ascii="Times New Roman" w:hAnsi="Times New Roman" w:cs="Times New Roman"/>
          <w:i/>
          <w:sz w:val="28"/>
          <w:szCs w:val="28"/>
          <w:u w:val="single"/>
        </w:rPr>
        <w:t>271,7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тыс. рублей.</w:t>
      </w:r>
    </w:p>
    <w:p w:rsidR="00CE5C46" w:rsidRDefault="00527521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бюджет – 96,7</w:t>
      </w:r>
      <w:r w:rsidR="00CE5C46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CE5C46">
        <w:rPr>
          <w:rFonts w:ascii="Times New Roman" w:hAnsi="Times New Roman" w:cs="Times New Roman"/>
          <w:sz w:val="28"/>
          <w:szCs w:val="28"/>
        </w:rPr>
        <w:t>60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 xml:space="preserve">– </w:t>
      </w:r>
      <w:r w:rsidR="00CE5C46">
        <w:rPr>
          <w:rFonts w:ascii="Times New Roman" w:hAnsi="Times New Roman" w:cs="Times New Roman"/>
          <w:sz w:val="28"/>
          <w:szCs w:val="28"/>
        </w:rPr>
        <w:t>110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источники (средства предприятий) –5,0 тыс. руб.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– 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230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A15287" w:rsidRPr="004C5261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бюджет – 65</w:t>
      </w:r>
      <w:r w:rsidR="00A15287" w:rsidRPr="004C5261">
        <w:rPr>
          <w:rFonts w:ascii="Times New Roman" w:hAnsi="Times New Roman" w:cs="Times New Roman"/>
          <w:sz w:val="28"/>
          <w:szCs w:val="28"/>
        </w:rPr>
        <w:t>,0 тыс.</w:t>
      </w:r>
      <w:r w:rsidR="00A15287">
        <w:rPr>
          <w:rFonts w:ascii="Times New Roman" w:hAnsi="Times New Roman" w:cs="Times New Roman"/>
          <w:sz w:val="28"/>
          <w:szCs w:val="28"/>
        </w:rPr>
        <w:t xml:space="preserve"> </w:t>
      </w:r>
      <w:r w:rsidR="00A15287"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C46">
        <w:rPr>
          <w:rFonts w:ascii="Times New Roman" w:hAnsi="Times New Roman" w:cs="Times New Roman"/>
          <w:sz w:val="28"/>
          <w:szCs w:val="28"/>
        </w:rPr>
        <w:t>– 16</w:t>
      </w:r>
      <w:r w:rsidRPr="004C5261">
        <w:rPr>
          <w:rFonts w:ascii="Times New Roman" w:hAnsi="Times New Roman" w:cs="Times New Roman"/>
          <w:sz w:val="28"/>
          <w:szCs w:val="28"/>
        </w:rPr>
        <w:t>0,0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источники (средства предприятий) –5,0 тыс. руб.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22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– 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237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A15287" w:rsidRPr="004C5261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бюджет – 65</w:t>
      </w:r>
      <w:r w:rsidR="00A15287" w:rsidRPr="004C5261">
        <w:rPr>
          <w:rFonts w:ascii="Times New Roman" w:hAnsi="Times New Roman" w:cs="Times New Roman"/>
          <w:sz w:val="28"/>
          <w:szCs w:val="28"/>
        </w:rPr>
        <w:t>,0 тыс.</w:t>
      </w:r>
      <w:r w:rsidR="00A15287">
        <w:rPr>
          <w:rFonts w:ascii="Times New Roman" w:hAnsi="Times New Roman" w:cs="Times New Roman"/>
          <w:sz w:val="28"/>
          <w:szCs w:val="28"/>
        </w:rPr>
        <w:t xml:space="preserve"> </w:t>
      </w:r>
      <w:r w:rsidR="00A15287"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C46">
        <w:rPr>
          <w:rFonts w:ascii="Times New Roman" w:hAnsi="Times New Roman" w:cs="Times New Roman"/>
          <w:sz w:val="28"/>
          <w:szCs w:val="28"/>
        </w:rPr>
        <w:t>– 165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87" w:rsidRPr="004C5261" w:rsidRDefault="00A15287" w:rsidP="00A152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источ</w:t>
      </w:r>
      <w:r w:rsidR="00CE5C46">
        <w:rPr>
          <w:rFonts w:ascii="Times New Roman" w:hAnsi="Times New Roman" w:cs="Times New Roman"/>
          <w:sz w:val="28"/>
          <w:szCs w:val="28"/>
        </w:rPr>
        <w:t>ники (средства предприятий) – 7</w:t>
      </w:r>
      <w:r w:rsidRPr="004C5261">
        <w:rPr>
          <w:rFonts w:ascii="Times New Roman" w:hAnsi="Times New Roman" w:cs="Times New Roman"/>
          <w:sz w:val="28"/>
          <w:szCs w:val="28"/>
        </w:rPr>
        <w:t>,0 тыс. руб.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23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- 3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40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CE5C46">
        <w:rPr>
          <w:rFonts w:ascii="Times New Roman" w:hAnsi="Times New Roman" w:cs="Times New Roman"/>
          <w:sz w:val="28"/>
          <w:szCs w:val="28"/>
        </w:rPr>
        <w:t>157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бюджет городского и сельского поселений – </w:t>
      </w:r>
      <w:r w:rsidR="00CE5C46">
        <w:rPr>
          <w:rFonts w:ascii="Times New Roman" w:hAnsi="Times New Roman" w:cs="Times New Roman"/>
          <w:sz w:val="28"/>
          <w:szCs w:val="28"/>
        </w:rPr>
        <w:t>1</w:t>
      </w:r>
      <w:r w:rsidRPr="004C5261">
        <w:rPr>
          <w:rFonts w:ascii="Times New Roman" w:hAnsi="Times New Roman" w:cs="Times New Roman"/>
          <w:sz w:val="28"/>
          <w:szCs w:val="28"/>
        </w:rPr>
        <w:t>75,0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87" w:rsidRPr="004C5261" w:rsidRDefault="00A15287" w:rsidP="00A152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</w:t>
      </w:r>
      <w:r w:rsidR="00CE5C46">
        <w:rPr>
          <w:rFonts w:ascii="Times New Roman" w:hAnsi="Times New Roman" w:cs="Times New Roman"/>
          <w:sz w:val="28"/>
          <w:szCs w:val="28"/>
        </w:rPr>
        <w:t>чники (средства предприятий) – 8</w:t>
      </w:r>
      <w:r w:rsidRPr="004C5261">
        <w:rPr>
          <w:rFonts w:ascii="Times New Roman" w:hAnsi="Times New Roman" w:cs="Times New Roman"/>
          <w:sz w:val="28"/>
          <w:szCs w:val="28"/>
        </w:rPr>
        <w:t>,0 тыс. руб.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24 год: всего – 350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A15287" w:rsidRPr="004C5261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бюджет – 165</w:t>
      </w:r>
      <w:r w:rsidR="00A15287" w:rsidRPr="004C5261">
        <w:rPr>
          <w:rFonts w:ascii="Times New Roman" w:hAnsi="Times New Roman" w:cs="Times New Roman"/>
          <w:sz w:val="28"/>
          <w:szCs w:val="28"/>
        </w:rPr>
        <w:t>,0 тыс.</w:t>
      </w:r>
      <w:r w:rsidR="00A15287">
        <w:rPr>
          <w:rFonts w:ascii="Times New Roman" w:hAnsi="Times New Roman" w:cs="Times New Roman"/>
          <w:sz w:val="28"/>
          <w:szCs w:val="28"/>
        </w:rPr>
        <w:t xml:space="preserve"> </w:t>
      </w:r>
      <w:r w:rsidR="00A15287"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</w:t>
      </w:r>
      <w:r w:rsidR="00CE5C46">
        <w:rPr>
          <w:rFonts w:ascii="Times New Roman" w:hAnsi="Times New Roman" w:cs="Times New Roman"/>
          <w:sz w:val="28"/>
          <w:szCs w:val="28"/>
        </w:rPr>
        <w:t>ского и сельского поселений – 175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87" w:rsidRPr="004C5261" w:rsidRDefault="00A15287" w:rsidP="00A152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</w:t>
      </w:r>
      <w:r w:rsidR="00CE5C46">
        <w:rPr>
          <w:rFonts w:ascii="Times New Roman" w:hAnsi="Times New Roman" w:cs="Times New Roman"/>
          <w:sz w:val="28"/>
          <w:szCs w:val="28"/>
        </w:rPr>
        <w:t>чники (средства предприятий) – 1</w:t>
      </w:r>
      <w:r w:rsidRPr="004C5261">
        <w:rPr>
          <w:rFonts w:ascii="Times New Roman" w:hAnsi="Times New Roman" w:cs="Times New Roman"/>
          <w:sz w:val="28"/>
          <w:szCs w:val="28"/>
        </w:rPr>
        <w:t>0,0 тыс. руб.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– 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362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тыс. рублей.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CE5C46">
        <w:rPr>
          <w:rFonts w:ascii="Times New Roman" w:hAnsi="Times New Roman" w:cs="Times New Roman"/>
          <w:sz w:val="28"/>
          <w:szCs w:val="28"/>
        </w:rPr>
        <w:t>170,0</w:t>
      </w:r>
      <w:r w:rsidRPr="004C5261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</w:t>
      </w:r>
      <w:r>
        <w:rPr>
          <w:rFonts w:ascii="Times New Roman" w:hAnsi="Times New Roman" w:cs="Times New Roman"/>
          <w:sz w:val="28"/>
          <w:szCs w:val="28"/>
        </w:rPr>
        <w:t xml:space="preserve">дского и сельского поселений – </w:t>
      </w:r>
      <w:r w:rsidR="00CE5C46">
        <w:rPr>
          <w:rFonts w:ascii="Times New Roman" w:hAnsi="Times New Roman" w:cs="Times New Roman"/>
          <w:sz w:val="28"/>
          <w:szCs w:val="28"/>
        </w:rPr>
        <w:t>180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87" w:rsidRDefault="00A15287" w:rsidP="00A152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</w:t>
      </w:r>
      <w:r w:rsidR="00CE5C46">
        <w:rPr>
          <w:rFonts w:ascii="Times New Roman" w:hAnsi="Times New Roman" w:cs="Times New Roman"/>
          <w:sz w:val="28"/>
          <w:szCs w:val="28"/>
        </w:rPr>
        <w:t>чники (средства предприятий) – 12</w:t>
      </w:r>
      <w:r w:rsidRPr="004C5261">
        <w:rPr>
          <w:rFonts w:ascii="Times New Roman" w:hAnsi="Times New Roman" w:cs="Times New Roman"/>
          <w:sz w:val="28"/>
          <w:szCs w:val="28"/>
        </w:rPr>
        <w:t>,0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C46" w:rsidRDefault="00A15287" w:rsidP="0052752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Перечень мероприятий и финансирование Программы приведены в приложениях №2 и №3.</w:t>
      </w:r>
      <w:r w:rsidRPr="004C5261">
        <w:rPr>
          <w:rFonts w:ascii="Times New Roman" w:hAnsi="Times New Roman"/>
          <w:sz w:val="28"/>
          <w:szCs w:val="28"/>
        </w:rPr>
        <w:t>»</w:t>
      </w:r>
      <w:r w:rsidR="00F02B2F">
        <w:rPr>
          <w:rFonts w:ascii="Times New Roman" w:hAnsi="Times New Roman"/>
          <w:sz w:val="28"/>
          <w:szCs w:val="28"/>
        </w:rPr>
        <w:t>.</w:t>
      </w:r>
    </w:p>
    <w:p w:rsidR="00A15287" w:rsidRDefault="00527521" w:rsidP="00A152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287">
        <w:rPr>
          <w:sz w:val="28"/>
          <w:szCs w:val="28"/>
        </w:rPr>
        <w:t xml:space="preserve">. </w:t>
      </w:r>
      <w:r w:rsidR="00A15287" w:rsidRPr="00F0483E">
        <w:rPr>
          <w:sz w:val="28"/>
          <w:szCs w:val="28"/>
        </w:rPr>
        <w:t xml:space="preserve">Приложение № </w:t>
      </w:r>
      <w:r w:rsidR="00A15287">
        <w:rPr>
          <w:sz w:val="28"/>
          <w:szCs w:val="28"/>
        </w:rPr>
        <w:t>3</w:t>
      </w:r>
      <w:r w:rsidR="00A15287" w:rsidRPr="00F0483E">
        <w:rPr>
          <w:sz w:val="28"/>
          <w:szCs w:val="28"/>
        </w:rPr>
        <w:t xml:space="preserve"> «Ресурсное обеспечение реализации муниципальной программы за счёт всех источников финансирования»</w:t>
      </w:r>
      <w:r w:rsidR="00A15287">
        <w:rPr>
          <w:sz w:val="28"/>
          <w:szCs w:val="28"/>
        </w:rPr>
        <w:t xml:space="preserve"> программы</w:t>
      </w:r>
      <w:r w:rsidR="00A15287" w:rsidRPr="00F0483E">
        <w:rPr>
          <w:sz w:val="28"/>
          <w:szCs w:val="28"/>
        </w:rPr>
        <w:t xml:space="preserve"> изложить</w:t>
      </w:r>
      <w:r w:rsidR="00A15287">
        <w:rPr>
          <w:sz w:val="28"/>
          <w:szCs w:val="28"/>
        </w:rPr>
        <w:t xml:space="preserve"> в новой редакции</w:t>
      </w:r>
      <w:r w:rsidR="00A15287" w:rsidRPr="00F0483E">
        <w:rPr>
          <w:sz w:val="28"/>
          <w:szCs w:val="28"/>
        </w:rPr>
        <w:t xml:space="preserve"> согласно приложени</w:t>
      </w:r>
      <w:r w:rsidR="00A15287">
        <w:rPr>
          <w:sz w:val="28"/>
          <w:szCs w:val="28"/>
        </w:rPr>
        <w:t>ю</w:t>
      </w:r>
      <w:r w:rsidR="00A15287" w:rsidRPr="00F0483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  <w:r w:rsidR="00A15287">
        <w:rPr>
          <w:sz w:val="28"/>
          <w:szCs w:val="28"/>
        </w:rPr>
        <w:t>.</w:t>
      </w:r>
    </w:p>
    <w:p w:rsidR="00CE5C46" w:rsidRDefault="00CE5C46" w:rsidP="00CE5C46">
      <w:pPr>
        <w:rPr>
          <w:sz w:val="24"/>
          <w:szCs w:val="24"/>
        </w:rPr>
      </w:pPr>
    </w:p>
    <w:p w:rsidR="00CE5C46" w:rsidRDefault="00CE5C46" w:rsidP="00CE5C46">
      <w:pPr>
        <w:rPr>
          <w:sz w:val="24"/>
          <w:szCs w:val="24"/>
        </w:rPr>
      </w:pPr>
    </w:p>
    <w:p w:rsidR="00CE5C46" w:rsidRDefault="00CE5C46" w:rsidP="00CE5C46">
      <w:pPr>
        <w:rPr>
          <w:sz w:val="24"/>
          <w:szCs w:val="24"/>
        </w:rPr>
      </w:pPr>
    </w:p>
    <w:p w:rsidR="00CE5C46" w:rsidRDefault="00CE5C46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527521" w:rsidRDefault="00527521" w:rsidP="00CE5C46">
      <w:pPr>
        <w:rPr>
          <w:sz w:val="24"/>
          <w:szCs w:val="24"/>
        </w:rPr>
      </w:pPr>
    </w:p>
    <w:p w:rsidR="00527521" w:rsidRDefault="00527521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3F61BD" w:rsidRDefault="003F61BD" w:rsidP="003F61BD">
      <w:pPr>
        <w:rPr>
          <w:sz w:val="24"/>
          <w:szCs w:val="24"/>
        </w:rPr>
      </w:pPr>
    </w:p>
    <w:p w:rsidR="00C16B7A" w:rsidRDefault="00C16B7A" w:rsidP="00C16B7A">
      <w:pPr>
        <w:ind w:left="4248" w:firstLine="708"/>
        <w:rPr>
          <w:sz w:val="28"/>
          <w:szCs w:val="28"/>
        </w:rPr>
      </w:pPr>
      <w:r w:rsidRPr="00CE5C46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="00527521">
        <w:rPr>
          <w:sz w:val="28"/>
          <w:szCs w:val="28"/>
        </w:rPr>
        <w:t>1</w:t>
      </w:r>
      <w:r>
        <w:rPr>
          <w:sz w:val="28"/>
          <w:szCs w:val="28"/>
        </w:rPr>
        <w:t xml:space="preserve"> к</w:t>
      </w:r>
    </w:p>
    <w:p w:rsidR="00C16B7A" w:rsidRDefault="00C16B7A" w:rsidP="00C16B7A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</w:t>
      </w:r>
    </w:p>
    <w:p w:rsidR="00C16B7A" w:rsidRDefault="00C16B7A" w:rsidP="00C16B7A">
      <w:pPr>
        <w:ind w:left="4956"/>
        <w:rPr>
          <w:sz w:val="28"/>
          <w:szCs w:val="28"/>
        </w:rPr>
      </w:pPr>
      <w:r>
        <w:rPr>
          <w:sz w:val="28"/>
          <w:szCs w:val="28"/>
        </w:rPr>
        <w:t>Тужинского муниципального района</w:t>
      </w:r>
    </w:p>
    <w:p w:rsidR="00C16B7A" w:rsidRDefault="00F675FD" w:rsidP="00C16B7A">
      <w:pPr>
        <w:ind w:left="4956"/>
        <w:rPr>
          <w:sz w:val="28"/>
          <w:szCs w:val="28"/>
        </w:rPr>
      </w:pPr>
      <w:r>
        <w:rPr>
          <w:sz w:val="28"/>
          <w:szCs w:val="28"/>
        </w:rPr>
        <w:t>о</w:t>
      </w:r>
      <w:r w:rsidR="00C16B7A">
        <w:rPr>
          <w:sz w:val="28"/>
          <w:szCs w:val="28"/>
        </w:rPr>
        <w:t>т</w:t>
      </w:r>
      <w:r>
        <w:rPr>
          <w:sz w:val="28"/>
          <w:szCs w:val="28"/>
        </w:rPr>
        <w:t xml:space="preserve"> 03.03.2020 </w:t>
      </w:r>
      <w:r w:rsidR="00C16B7A">
        <w:rPr>
          <w:sz w:val="28"/>
          <w:szCs w:val="28"/>
        </w:rPr>
        <w:t>№</w:t>
      </w:r>
      <w:r>
        <w:rPr>
          <w:sz w:val="28"/>
          <w:szCs w:val="28"/>
        </w:rPr>
        <w:t xml:space="preserve"> 82</w:t>
      </w:r>
    </w:p>
    <w:p w:rsidR="00C16B7A" w:rsidRDefault="00C16B7A" w:rsidP="00C16B7A">
      <w:pPr>
        <w:ind w:left="4956"/>
        <w:rPr>
          <w:sz w:val="28"/>
          <w:szCs w:val="28"/>
        </w:rPr>
      </w:pPr>
    </w:p>
    <w:p w:rsidR="00C16B7A" w:rsidRDefault="00C16B7A" w:rsidP="00C16B7A">
      <w:pPr>
        <w:ind w:left="4956"/>
        <w:rPr>
          <w:sz w:val="28"/>
          <w:szCs w:val="28"/>
        </w:rPr>
      </w:pPr>
      <w:r>
        <w:rPr>
          <w:sz w:val="28"/>
          <w:szCs w:val="28"/>
        </w:rPr>
        <w:t>«Приложение № 3 к</w:t>
      </w:r>
    </w:p>
    <w:p w:rsidR="00C16B7A" w:rsidRDefault="00C16B7A" w:rsidP="00C16B7A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программе</w:t>
      </w:r>
    </w:p>
    <w:p w:rsidR="00C16B7A" w:rsidRPr="00C16B7A" w:rsidRDefault="00C16B7A" w:rsidP="00C16B7A">
      <w:pPr>
        <w:ind w:left="4248" w:firstLine="708"/>
        <w:jc w:val="both"/>
        <w:rPr>
          <w:sz w:val="28"/>
          <w:szCs w:val="28"/>
        </w:rPr>
      </w:pPr>
    </w:p>
    <w:p w:rsidR="0014364D" w:rsidRPr="0014364D" w:rsidRDefault="0014364D" w:rsidP="001436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64D">
        <w:rPr>
          <w:sz w:val="28"/>
          <w:szCs w:val="28"/>
        </w:rPr>
        <w:t>Ресурсное обеспечение реализации муниципальной</w:t>
      </w:r>
    </w:p>
    <w:p w:rsidR="0014364D" w:rsidRPr="0014364D" w:rsidRDefault="0014364D" w:rsidP="001436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64D">
        <w:rPr>
          <w:sz w:val="28"/>
          <w:szCs w:val="28"/>
        </w:rPr>
        <w:t>программы за счет всех источников финансирования</w:t>
      </w:r>
    </w:p>
    <w:p w:rsidR="001D385B" w:rsidRPr="006A35D3" w:rsidRDefault="001D385B" w:rsidP="001D385B">
      <w:pPr>
        <w:jc w:val="center"/>
        <w:rPr>
          <w:sz w:val="28"/>
          <w:szCs w:val="28"/>
        </w:rPr>
      </w:pPr>
    </w:p>
    <w:p w:rsidR="001D385B" w:rsidRDefault="001D385B" w:rsidP="001D385B">
      <w:pPr>
        <w:jc w:val="both"/>
        <w:rPr>
          <w:sz w:val="10"/>
          <w:szCs w:val="10"/>
        </w:rPr>
      </w:pPr>
    </w:p>
    <w:tbl>
      <w:tblPr>
        <w:tblW w:w="10774" w:type="dxa"/>
        <w:tblInd w:w="-77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7"/>
        <w:gridCol w:w="993"/>
        <w:gridCol w:w="1843"/>
        <w:gridCol w:w="1418"/>
        <w:gridCol w:w="851"/>
        <w:gridCol w:w="851"/>
        <w:gridCol w:w="850"/>
        <w:gridCol w:w="850"/>
        <w:gridCol w:w="852"/>
        <w:gridCol w:w="852"/>
        <w:gridCol w:w="847"/>
      </w:tblGrid>
      <w:tr w:rsidR="0014364D" w:rsidRPr="001D385B" w:rsidTr="00A15287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4364D" w:rsidRP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Статус  </w:t>
            </w:r>
            <w:r w:rsidRPr="001D38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E501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Наименование  муниципальной</w:t>
            </w:r>
            <w:r w:rsidRPr="001D385B"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4D" w:rsidRPr="001D385B" w:rsidRDefault="00874CF9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</w:t>
            </w:r>
            <w:r w:rsidR="0014364D" w:rsidRPr="001D385B">
              <w:rPr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</w:t>
            </w:r>
            <w:r w:rsidR="00874CF9" w:rsidRPr="00874CF9">
              <w:rPr>
                <w:sz w:val="24"/>
                <w:szCs w:val="24"/>
              </w:rPr>
              <w:t>Расходы (прогноз, факт), тыс. рублей</w:t>
            </w:r>
          </w:p>
        </w:tc>
      </w:tr>
      <w:tr w:rsidR="0014364D" w:rsidRPr="001D385B" w:rsidTr="00A15287">
        <w:trPr>
          <w:trHeight w:val="66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8A1ED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14364D" w:rsidRPr="001D385B" w:rsidTr="00A15287">
        <w:trPr>
          <w:trHeight w:val="267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>
              <w:rPr>
                <w:sz w:val="24"/>
                <w:szCs w:val="24"/>
              </w:rPr>
              <w:br/>
              <w:t xml:space="preserve">программа </w:t>
            </w:r>
            <w:r w:rsidRPr="001D385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2020-2025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DA71B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27521">
              <w:rPr>
                <w:sz w:val="24"/>
                <w:szCs w:val="24"/>
              </w:rPr>
              <w:t>71,7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DA71B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DA71B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DA71BD" w:rsidP="0052752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27521">
              <w:rPr>
                <w:sz w:val="24"/>
                <w:szCs w:val="24"/>
              </w:rPr>
              <w:t>90,7</w:t>
            </w:r>
          </w:p>
        </w:tc>
      </w:tr>
      <w:tr w:rsidR="0014364D" w:rsidRPr="001D385B" w:rsidTr="00A15287">
        <w:trPr>
          <w:trHeight w:val="26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52752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52752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</w:tr>
      <w:tr w:rsidR="0014364D" w:rsidRPr="001D385B" w:rsidTr="00A15287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A15287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DA2548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14364D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2548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14364D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DA71B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DA71B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682,0</w:t>
            </w:r>
          </w:p>
        </w:tc>
      </w:tr>
      <w:tr w:rsidR="0014364D" w:rsidRPr="001D385B" w:rsidTr="00A15287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DA71B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1528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DA71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71BD">
              <w:rPr>
                <w:sz w:val="24"/>
                <w:szCs w:val="24"/>
              </w:rPr>
              <w:t>6</w:t>
            </w:r>
            <w:r w:rsidR="00DA25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DA254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71BD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DA71B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DA71B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965,0</w:t>
            </w:r>
          </w:p>
        </w:tc>
      </w:tr>
      <w:tr w:rsidR="0014364D" w:rsidRPr="001D385B" w:rsidTr="00A15287">
        <w:trPr>
          <w:trHeight w:val="4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4364D" w:rsidRPr="001D385B" w:rsidTr="00A15287">
        <w:trPr>
          <w:trHeight w:val="236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DA2548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 на территории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720CF7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720CF7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975,0</w:t>
            </w:r>
          </w:p>
        </w:tc>
      </w:tr>
      <w:tr w:rsidR="0014364D" w:rsidRPr="001D385B" w:rsidTr="00A15287">
        <w:trPr>
          <w:trHeight w:val="42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14364D" w:rsidRPr="001D385B" w:rsidTr="00A15287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DA2548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DA2548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2548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345,0</w:t>
            </w:r>
          </w:p>
        </w:tc>
      </w:tr>
      <w:tr w:rsidR="0014364D" w:rsidRPr="001D385B" w:rsidTr="00A15287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DA2548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4364D" w:rsidRPr="001D385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DA2548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2548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4364D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720CF7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14364D"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630,0</w:t>
            </w:r>
          </w:p>
        </w:tc>
      </w:tr>
      <w:tr w:rsidR="0014364D" w:rsidRPr="001D385B" w:rsidTr="00A15287">
        <w:trPr>
          <w:trHeight w:val="21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4D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14364D" w:rsidRPr="001D385B" w:rsidRDefault="00DA2548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DA2548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мест (площадок) накопления </w:t>
            </w:r>
            <w:r>
              <w:rPr>
                <w:sz w:val="24"/>
                <w:szCs w:val="24"/>
              </w:rPr>
              <w:lastRenderedPageBreak/>
              <w:t>ТКО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527521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527521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346,7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527521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527521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  <w:p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в том числе:</w:t>
            </w:r>
          </w:p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  <w:p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Управление образования</w:t>
            </w:r>
            <w:r w:rsidRPr="000256AA">
              <w:rPr>
                <w:sz w:val="24"/>
                <w:szCs w:val="24"/>
              </w:rPr>
              <w:t xml:space="preserve"> </w:t>
            </w:r>
            <w:r w:rsidRPr="001D385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детские сады</w:t>
            </w:r>
            <w:r w:rsidRPr="001D385B">
              <w:rPr>
                <w:sz w:val="24"/>
                <w:szCs w:val="24"/>
              </w:rPr>
              <w:t>)</w:t>
            </w:r>
          </w:p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  <w:p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Отдел культуры</w:t>
            </w:r>
            <w:r w:rsidRPr="001D385B">
              <w:rPr>
                <w:sz w:val="24"/>
                <w:szCs w:val="24"/>
              </w:rPr>
              <w:t xml:space="preserve"> (библиотека, музей)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DA71BD" w:rsidP="00EF0F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DA71BD" w:rsidP="00EF0F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:rsidTr="00A15287">
        <w:trPr>
          <w:trHeight w:val="800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:rsidTr="00A15287">
        <w:trPr>
          <w:trHeight w:val="379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E501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5,0</w:t>
            </w: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E501F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71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DA71BD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720CF7"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DA71BD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720CF7"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77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77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Pr="008C15ED">
              <w:rPr>
                <w:sz w:val="24"/>
                <w:szCs w:val="24"/>
                <w:lang w:eastAsia="ar-SA"/>
              </w:rPr>
              <w:t>0,0</w:t>
            </w: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1</w:t>
            </w:r>
            <w:r>
              <w:rPr>
                <w:sz w:val="24"/>
                <w:szCs w:val="24"/>
                <w:lang w:eastAsia="ar-SA"/>
              </w:rPr>
              <w:t>0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DA71BD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87,0</w:t>
            </w: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Pr="00720CF7" w:rsidRDefault="00DA71BD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2F2A44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ТКО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C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20C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7677C8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382,0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</w:tbl>
    <w:p w:rsidR="00F22F4E" w:rsidRDefault="00F22F4E" w:rsidP="00735EEB">
      <w:pPr>
        <w:tabs>
          <w:tab w:val="left" w:pos="4290"/>
        </w:tabs>
      </w:pPr>
    </w:p>
    <w:p w:rsidR="005B3F8E" w:rsidRDefault="005B3F8E" w:rsidP="00735EEB">
      <w:pPr>
        <w:tabs>
          <w:tab w:val="left" w:pos="4290"/>
        </w:tabs>
      </w:pPr>
    </w:p>
    <w:p w:rsidR="005B3F8E" w:rsidRDefault="005B3F8E" w:rsidP="00735EEB">
      <w:pPr>
        <w:tabs>
          <w:tab w:val="left" w:pos="4290"/>
        </w:tabs>
      </w:pPr>
    </w:p>
    <w:p w:rsidR="005B3F8E" w:rsidRPr="00735EEB" w:rsidRDefault="005B3F8E" w:rsidP="00735EEB">
      <w:pPr>
        <w:tabs>
          <w:tab w:val="left" w:pos="4290"/>
        </w:tabs>
      </w:pPr>
    </w:p>
    <w:sectPr w:rsidR="005B3F8E" w:rsidRPr="00735EEB" w:rsidSect="008E5746">
      <w:headerReference w:type="default" r:id="rId9"/>
      <w:pgSz w:w="11906" w:h="16838" w:code="9"/>
      <w:pgMar w:top="1134" w:right="707" w:bottom="284" w:left="1701" w:header="578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3B1" w:rsidRDefault="00E703B1" w:rsidP="00F22F4E">
      <w:r>
        <w:separator/>
      </w:r>
    </w:p>
  </w:endnote>
  <w:endnote w:type="continuationSeparator" w:id="1">
    <w:p w:rsidR="00E703B1" w:rsidRDefault="00E703B1" w:rsidP="00F22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3B1" w:rsidRDefault="00E703B1" w:rsidP="00F22F4E">
      <w:r>
        <w:separator/>
      </w:r>
    </w:p>
  </w:footnote>
  <w:footnote w:type="continuationSeparator" w:id="1">
    <w:p w:rsidR="00E703B1" w:rsidRDefault="00E703B1" w:rsidP="00F22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E3E" w:rsidRPr="00F22F4E" w:rsidRDefault="00936E3E" w:rsidP="001D385B">
    <w:pPr>
      <w:pStyle w:val="a7"/>
      <w:jc w:val="right"/>
    </w:pPr>
    <w:r w:rsidRPr="00F22F4E">
      <w:rPr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C52E4"/>
    <w:multiLevelType w:val="hybridMultilevel"/>
    <w:tmpl w:val="8050F520"/>
    <w:lvl w:ilvl="0" w:tplc="9F748ED8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141D5"/>
    <w:multiLevelType w:val="hybridMultilevel"/>
    <w:tmpl w:val="53AAFC38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F239E"/>
    <w:multiLevelType w:val="hybridMultilevel"/>
    <w:tmpl w:val="D456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17EF1"/>
    <w:multiLevelType w:val="hybridMultilevel"/>
    <w:tmpl w:val="1C5686B2"/>
    <w:lvl w:ilvl="0" w:tplc="871E2FF4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C5310B"/>
    <w:multiLevelType w:val="hybridMultilevel"/>
    <w:tmpl w:val="46685038"/>
    <w:lvl w:ilvl="0" w:tplc="231A191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926D78"/>
    <w:multiLevelType w:val="hybridMultilevel"/>
    <w:tmpl w:val="8182D646"/>
    <w:lvl w:ilvl="0" w:tplc="E7484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8B5E1C"/>
    <w:multiLevelType w:val="hybridMultilevel"/>
    <w:tmpl w:val="3ED4CFFC"/>
    <w:lvl w:ilvl="0" w:tplc="F90E1B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861095"/>
    <w:multiLevelType w:val="hybridMultilevel"/>
    <w:tmpl w:val="7E20F2A8"/>
    <w:lvl w:ilvl="0" w:tplc="190C50C8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A51A9"/>
    <w:rsid w:val="00000DAD"/>
    <w:rsid w:val="0000231C"/>
    <w:rsid w:val="00013B45"/>
    <w:rsid w:val="00020560"/>
    <w:rsid w:val="000256AA"/>
    <w:rsid w:val="000350AA"/>
    <w:rsid w:val="0004268C"/>
    <w:rsid w:val="00045CBE"/>
    <w:rsid w:val="000462AC"/>
    <w:rsid w:val="0005181A"/>
    <w:rsid w:val="000571C5"/>
    <w:rsid w:val="00073936"/>
    <w:rsid w:val="00073F6C"/>
    <w:rsid w:val="000773B3"/>
    <w:rsid w:val="000779CF"/>
    <w:rsid w:val="000825D7"/>
    <w:rsid w:val="00085FCC"/>
    <w:rsid w:val="0009131F"/>
    <w:rsid w:val="00093227"/>
    <w:rsid w:val="000A39C6"/>
    <w:rsid w:val="000A71D6"/>
    <w:rsid w:val="000C2D1D"/>
    <w:rsid w:val="000D7C35"/>
    <w:rsid w:val="000F49E1"/>
    <w:rsid w:val="00103877"/>
    <w:rsid w:val="0011382D"/>
    <w:rsid w:val="001160FE"/>
    <w:rsid w:val="0012626E"/>
    <w:rsid w:val="00132411"/>
    <w:rsid w:val="00132A56"/>
    <w:rsid w:val="00134030"/>
    <w:rsid w:val="00135F05"/>
    <w:rsid w:val="001375D5"/>
    <w:rsid w:val="00140E8E"/>
    <w:rsid w:val="0014364D"/>
    <w:rsid w:val="00147CB9"/>
    <w:rsid w:val="001708DC"/>
    <w:rsid w:val="00174D4D"/>
    <w:rsid w:val="00176912"/>
    <w:rsid w:val="00180B7A"/>
    <w:rsid w:val="0018174C"/>
    <w:rsid w:val="00185289"/>
    <w:rsid w:val="00192971"/>
    <w:rsid w:val="0019482D"/>
    <w:rsid w:val="001B470C"/>
    <w:rsid w:val="001D385B"/>
    <w:rsid w:val="001D47B1"/>
    <w:rsid w:val="001E0385"/>
    <w:rsid w:val="001E43B9"/>
    <w:rsid w:val="001E7AE3"/>
    <w:rsid w:val="001F2AE4"/>
    <w:rsid w:val="00200852"/>
    <w:rsid w:val="00207E38"/>
    <w:rsid w:val="00212C16"/>
    <w:rsid w:val="002132C4"/>
    <w:rsid w:val="00215569"/>
    <w:rsid w:val="00216382"/>
    <w:rsid w:val="00216B3D"/>
    <w:rsid w:val="00226452"/>
    <w:rsid w:val="00232C14"/>
    <w:rsid w:val="00237A4E"/>
    <w:rsid w:val="002454A0"/>
    <w:rsid w:val="0025762A"/>
    <w:rsid w:val="002625A7"/>
    <w:rsid w:val="00262A4C"/>
    <w:rsid w:val="002766A9"/>
    <w:rsid w:val="002771FE"/>
    <w:rsid w:val="00287F90"/>
    <w:rsid w:val="002D1D1E"/>
    <w:rsid w:val="002F2A44"/>
    <w:rsid w:val="00303815"/>
    <w:rsid w:val="00322E1D"/>
    <w:rsid w:val="003235B1"/>
    <w:rsid w:val="00334163"/>
    <w:rsid w:val="003355EA"/>
    <w:rsid w:val="0034685B"/>
    <w:rsid w:val="00346D53"/>
    <w:rsid w:val="00352BFD"/>
    <w:rsid w:val="00355A5E"/>
    <w:rsid w:val="00355BFE"/>
    <w:rsid w:val="00381F11"/>
    <w:rsid w:val="003954D1"/>
    <w:rsid w:val="003A47F4"/>
    <w:rsid w:val="003B455B"/>
    <w:rsid w:val="003B4F04"/>
    <w:rsid w:val="003B5E49"/>
    <w:rsid w:val="003B71A3"/>
    <w:rsid w:val="003C4284"/>
    <w:rsid w:val="003C4C27"/>
    <w:rsid w:val="003C5622"/>
    <w:rsid w:val="003E6507"/>
    <w:rsid w:val="003F61BD"/>
    <w:rsid w:val="004011CA"/>
    <w:rsid w:val="00407DAA"/>
    <w:rsid w:val="00412F9E"/>
    <w:rsid w:val="004136A2"/>
    <w:rsid w:val="00422AD6"/>
    <w:rsid w:val="004244E7"/>
    <w:rsid w:val="004320F5"/>
    <w:rsid w:val="00432782"/>
    <w:rsid w:val="00450B3E"/>
    <w:rsid w:val="00452DFE"/>
    <w:rsid w:val="004611AE"/>
    <w:rsid w:val="00461600"/>
    <w:rsid w:val="00470D67"/>
    <w:rsid w:val="00493369"/>
    <w:rsid w:val="004938CD"/>
    <w:rsid w:val="004A2AAE"/>
    <w:rsid w:val="004D00EE"/>
    <w:rsid w:val="004D1CAD"/>
    <w:rsid w:val="00502EA9"/>
    <w:rsid w:val="005069BB"/>
    <w:rsid w:val="005117FF"/>
    <w:rsid w:val="00512E42"/>
    <w:rsid w:val="00513C4D"/>
    <w:rsid w:val="00521AC1"/>
    <w:rsid w:val="0052372E"/>
    <w:rsid w:val="00523B1E"/>
    <w:rsid w:val="00526A9D"/>
    <w:rsid w:val="00527521"/>
    <w:rsid w:val="0055365C"/>
    <w:rsid w:val="00554021"/>
    <w:rsid w:val="00563AE5"/>
    <w:rsid w:val="00567B69"/>
    <w:rsid w:val="0057670E"/>
    <w:rsid w:val="00583D19"/>
    <w:rsid w:val="00587294"/>
    <w:rsid w:val="00596DB0"/>
    <w:rsid w:val="005A03D5"/>
    <w:rsid w:val="005A1D11"/>
    <w:rsid w:val="005A444B"/>
    <w:rsid w:val="005B3F8E"/>
    <w:rsid w:val="005C0585"/>
    <w:rsid w:val="005C2556"/>
    <w:rsid w:val="005C42E7"/>
    <w:rsid w:val="005E2A52"/>
    <w:rsid w:val="0060433B"/>
    <w:rsid w:val="006121DA"/>
    <w:rsid w:val="00615B7F"/>
    <w:rsid w:val="00620E82"/>
    <w:rsid w:val="00623A87"/>
    <w:rsid w:val="00626C29"/>
    <w:rsid w:val="00631670"/>
    <w:rsid w:val="006333B1"/>
    <w:rsid w:val="00646DC3"/>
    <w:rsid w:val="006508AD"/>
    <w:rsid w:val="00650E25"/>
    <w:rsid w:val="00667F55"/>
    <w:rsid w:val="00674913"/>
    <w:rsid w:val="00681D2B"/>
    <w:rsid w:val="00682A95"/>
    <w:rsid w:val="00682E14"/>
    <w:rsid w:val="006831DC"/>
    <w:rsid w:val="006A3DB7"/>
    <w:rsid w:val="006B1D76"/>
    <w:rsid w:val="006B28F3"/>
    <w:rsid w:val="006C3D6E"/>
    <w:rsid w:val="006C6FE4"/>
    <w:rsid w:val="006D58B8"/>
    <w:rsid w:val="006E1104"/>
    <w:rsid w:val="006E4995"/>
    <w:rsid w:val="006E721D"/>
    <w:rsid w:val="006E730A"/>
    <w:rsid w:val="007049D0"/>
    <w:rsid w:val="0071044E"/>
    <w:rsid w:val="007110F1"/>
    <w:rsid w:val="0071397A"/>
    <w:rsid w:val="00720CF7"/>
    <w:rsid w:val="00726D31"/>
    <w:rsid w:val="00735EEB"/>
    <w:rsid w:val="0074716A"/>
    <w:rsid w:val="00756D53"/>
    <w:rsid w:val="007571A9"/>
    <w:rsid w:val="00761F9E"/>
    <w:rsid w:val="007677C8"/>
    <w:rsid w:val="007708A9"/>
    <w:rsid w:val="00782B68"/>
    <w:rsid w:val="007967AF"/>
    <w:rsid w:val="0079697C"/>
    <w:rsid w:val="007A2759"/>
    <w:rsid w:val="007B127B"/>
    <w:rsid w:val="007C4CD0"/>
    <w:rsid w:val="007D26DF"/>
    <w:rsid w:val="007D3B7D"/>
    <w:rsid w:val="007E40C7"/>
    <w:rsid w:val="007F19F7"/>
    <w:rsid w:val="007F63DC"/>
    <w:rsid w:val="00804756"/>
    <w:rsid w:val="00806A6D"/>
    <w:rsid w:val="008135C8"/>
    <w:rsid w:val="00830D13"/>
    <w:rsid w:val="00832716"/>
    <w:rsid w:val="00833CE3"/>
    <w:rsid w:val="00840B1A"/>
    <w:rsid w:val="0084655A"/>
    <w:rsid w:val="00860C35"/>
    <w:rsid w:val="00865242"/>
    <w:rsid w:val="00874CF9"/>
    <w:rsid w:val="00880679"/>
    <w:rsid w:val="00886102"/>
    <w:rsid w:val="00887F35"/>
    <w:rsid w:val="008A1EDA"/>
    <w:rsid w:val="008A25F4"/>
    <w:rsid w:val="008A55B9"/>
    <w:rsid w:val="008B2ADD"/>
    <w:rsid w:val="008C15ED"/>
    <w:rsid w:val="008C6551"/>
    <w:rsid w:val="008D0E2A"/>
    <w:rsid w:val="008D1675"/>
    <w:rsid w:val="008D4DC8"/>
    <w:rsid w:val="008E0E51"/>
    <w:rsid w:val="008E501F"/>
    <w:rsid w:val="008E52DC"/>
    <w:rsid w:val="008E5746"/>
    <w:rsid w:val="008E7356"/>
    <w:rsid w:val="008F4F6A"/>
    <w:rsid w:val="008F7BAA"/>
    <w:rsid w:val="00905432"/>
    <w:rsid w:val="00905895"/>
    <w:rsid w:val="0091399F"/>
    <w:rsid w:val="00915AD7"/>
    <w:rsid w:val="00932C40"/>
    <w:rsid w:val="00936E3E"/>
    <w:rsid w:val="00937869"/>
    <w:rsid w:val="00940AB8"/>
    <w:rsid w:val="00950D17"/>
    <w:rsid w:val="0095751E"/>
    <w:rsid w:val="00967253"/>
    <w:rsid w:val="009714AE"/>
    <w:rsid w:val="009767FF"/>
    <w:rsid w:val="00984A97"/>
    <w:rsid w:val="00984E1F"/>
    <w:rsid w:val="00986590"/>
    <w:rsid w:val="009B5A57"/>
    <w:rsid w:val="009B6EDB"/>
    <w:rsid w:val="009C0726"/>
    <w:rsid w:val="009C20B4"/>
    <w:rsid w:val="009D0601"/>
    <w:rsid w:val="009E6310"/>
    <w:rsid w:val="009F7300"/>
    <w:rsid w:val="00A02E10"/>
    <w:rsid w:val="00A03185"/>
    <w:rsid w:val="00A03647"/>
    <w:rsid w:val="00A043C8"/>
    <w:rsid w:val="00A11AFF"/>
    <w:rsid w:val="00A15287"/>
    <w:rsid w:val="00A2687C"/>
    <w:rsid w:val="00A26EF6"/>
    <w:rsid w:val="00A33738"/>
    <w:rsid w:val="00A4486D"/>
    <w:rsid w:val="00A45B01"/>
    <w:rsid w:val="00A61FBD"/>
    <w:rsid w:val="00A75CF3"/>
    <w:rsid w:val="00A86629"/>
    <w:rsid w:val="00A90F22"/>
    <w:rsid w:val="00AB6BA7"/>
    <w:rsid w:val="00AC4781"/>
    <w:rsid w:val="00AC6400"/>
    <w:rsid w:val="00AD1C75"/>
    <w:rsid w:val="00AD1E5A"/>
    <w:rsid w:val="00AD5861"/>
    <w:rsid w:val="00AE0068"/>
    <w:rsid w:val="00AE27C3"/>
    <w:rsid w:val="00AE54C1"/>
    <w:rsid w:val="00AF0E95"/>
    <w:rsid w:val="00B251BE"/>
    <w:rsid w:val="00B2690D"/>
    <w:rsid w:val="00B30ADD"/>
    <w:rsid w:val="00B42B36"/>
    <w:rsid w:val="00B43F0A"/>
    <w:rsid w:val="00B60957"/>
    <w:rsid w:val="00B65EFC"/>
    <w:rsid w:val="00B71B91"/>
    <w:rsid w:val="00B81031"/>
    <w:rsid w:val="00B84B2D"/>
    <w:rsid w:val="00B8516C"/>
    <w:rsid w:val="00B93779"/>
    <w:rsid w:val="00BA0AD9"/>
    <w:rsid w:val="00BC4E9F"/>
    <w:rsid w:val="00BD0145"/>
    <w:rsid w:val="00BF1940"/>
    <w:rsid w:val="00BF632F"/>
    <w:rsid w:val="00C01020"/>
    <w:rsid w:val="00C15341"/>
    <w:rsid w:val="00C16B7A"/>
    <w:rsid w:val="00C21BFA"/>
    <w:rsid w:val="00C26398"/>
    <w:rsid w:val="00C31DDC"/>
    <w:rsid w:val="00C32C8C"/>
    <w:rsid w:val="00C33A29"/>
    <w:rsid w:val="00C34CCB"/>
    <w:rsid w:val="00C44645"/>
    <w:rsid w:val="00C54228"/>
    <w:rsid w:val="00C65816"/>
    <w:rsid w:val="00C808C6"/>
    <w:rsid w:val="00C80D0A"/>
    <w:rsid w:val="00C928C7"/>
    <w:rsid w:val="00C955F7"/>
    <w:rsid w:val="00CA51A9"/>
    <w:rsid w:val="00CB20B7"/>
    <w:rsid w:val="00CB7E04"/>
    <w:rsid w:val="00CD61ED"/>
    <w:rsid w:val="00CE5C46"/>
    <w:rsid w:val="00CF42FA"/>
    <w:rsid w:val="00D03B20"/>
    <w:rsid w:val="00D03B7B"/>
    <w:rsid w:val="00D07057"/>
    <w:rsid w:val="00D12DE2"/>
    <w:rsid w:val="00D16BA0"/>
    <w:rsid w:val="00D2314D"/>
    <w:rsid w:val="00D237BE"/>
    <w:rsid w:val="00D32715"/>
    <w:rsid w:val="00D32E91"/>
    <w:rsid w:val="00D407DA"/>
    <w:rsid w:val="00D40B2F"/>
    <w:rsid w:val="00D42D52"/>
    <w:rsid w:val="00D443AD"/>
    <w:rsid w:val="00D45546"/>
    <w:rsid w:val="00D65AA0"/>
    <w:rsid w:val="00D6767E"/>
    <w:rsid w:val="00D827D6"/>
    <w:rsid w:val="00D87CAD"/>
    <w:rsid w:val="00D95EA4"/>
    <w:rsid w:val="00DA2548"/>
    <w:rsid w:val="00DA32E7"/>
    <w:rsid w:val="00DA71BD"/>
    <w:rsid w:val="00DB5D80"/>
    <w:rsid w:val="00DB63CC"/>
    <w:rsid w:val="00DC48D4"/>
    <w:rsid w:val="00DC50E6"/>
    <w:rsid w:val="00DD05F1"/>
    <w:rsid w:val="00DD1134"/>
    <w:rsid w:val="00DD5AF4"/>
    <w:rsid w:val="00DE2719"/>
    <w:rsid w:val="00DE45C2"/>
    <w:rsid w:val="00DE602F"/>
    <w:rsid w:val="00E1052E"/>
    <w:rsid w:val="00E1369C"/>
    <w:rsid w:val="00E13DFA"/>
    <w:rsid w:val="00E16893"/>
    <w:rsid w:val="00E25454"/>
    <w:rsid w:val="00E3044D"/>
    <w:rsid w:val="00E33334"/>
    <w:rsid w:val="00E44D07"/>
    <w:rsid w:val="00E4583E"/>
    <w:rsid w:val="00E512CA"/>
    <w:rsid w:val="00E52AC2"/>
    <w:rsid w:val="00E703B1"/>
    <w:rsid w:val="00E87F8A"/>
    <w:rsid w:val="00E90646"/>
    <w:rsid w:val="00E9075B"/>
    <w:rsid w:val="00E9166C"/>
    <w:rsid w:val="00E94396"/>
    <w:rsid w:val="00E96801"/>
    <w:rsid w:val="00EC0725"/>
    <w:rsid w:val="00EC0B20"/>
    <w:rsid w:val="00EC74ED"/>
    <w:rsid w:val="00ED0B16"/>
    <w:rsid w:val="00ED1072"/>
    <w:rsid w:val="00ED1921"/>
    <w:rsid w:val="00ED512E"/>
    <w:rsid w:val="00EE041C"/>
    <w:rsid w:val="00EE1BF9"/>
    <w:rsid w:val="00EE7C3D"/>
    <w:rsid w:val="00EF0F64"/>
    <w:rsid w:val="00F01E2C"/>
    <w:rsid w:val="00F02B2F"/>
    <w:rsid w:val="00F038E8"/>
    <w:rsid w:val="00F1032C"/>
    <w:rsid w:val="00F1408F"/>
    <w:rsid w:val="00F14D02"/>
    <w:rsid w:val="00F173AB"/>
    <w:rsid w:val="00F215E3"/>
    <w:rsid w:val="00F22805"/>
    <w:rsid w:val="00F22F4E"/>
    <w:rsid w:val="00F44A86"/>
    <w:rsid w:val="00F561E0"/>
    <w:rsid w:val="00F56858"/>
    <w:rsid w:val="00F56E1E"/>
    <w:rsid w:val="00F62E27"/>
    <w:rsid w:val="00F64CBA"/>
    <w:rsid w:val="00F675FD"/>
    <w:rsid w:val="00F67A99"/>
    <w:rsid w:val="00F84D40"/>
    <w:rsid w:val="00F85197"/>
    <w:rsid w:val="00F86D2C"/>
    <w:rsid w:val="00F95E86"/>
    <w:rsid w:val="00FA19E4"/>
    <w:rsid w:val="00FA528D"/>
    <w:rsid w:val="00FA627C"/>
    <w:rsid w:val="00FB509B"/>
    <w:rsid w:val="00FB51E2"/>
    <w:rsid w:val="00FE1667"/>
    <w:rsid w:val="00FF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C7"/>
  </w:style>
  <w:style w:type="paragraph" w:styleId="1">
    <w:name w:val="heading 1"/>
    <w:basedOn w:val="a"/>
    <w:next w:val="a"/>
    <w:link w:val="10"/>
    <w:uiPriority w:val="9"/>
    <w:qFormat/>
    <w:rsid w:val="00A90F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28C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561E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F56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561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561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"/>
    <w:basedOn w:val="a"/>
    <w:rsid w:val="008A25F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Heading">
    <w:name w:val="Heading"/>
    <w:uiPriority w:val="99"/>
    <w:rsid w:val="008A25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4">
    <w:name w:val="Table Grid"/>
    <w:basedOn w:val="a1"/>
    <w:uiPriority w:val="99"/>
    <w:rsid w:val="004D0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"/>
    <w:basedOn w:val="a"/>
    <w:rsid w:val="004D1CAD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81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22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2F4E"/>
  </w:style>
  <w:style w:type="paragraph" w:styleId="a9">
    <w:name w:val="footer"/>
    <w:basedOn w:val="a"/>
    <w:link w:val="aa"/>
    <w:uiPriority w:val="99"/>
    <w:unhideWhenUsed/>
    <w:rsid w:val="00F22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2F4E"/>
  </w:style>
  <w:style w:type="character" w:customStyle="1" w:styleId="consplusnormal0">
    <w:name w:val="consplusnormal"/>
    <w:basedOn w:val="a0"/>
    <w:rsid w:val="001D385B"/>
  </w:style>
  <w:style w:type="paragraph" w:styleId="ab">
    <w:name w:val="Body Text"/>
    <w:basedOn w:val="a"/>
    <w:link w:val="ac"/>
    <w:rsid w:val="007E40C7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7E40C7"/>
    <w:rPr>
      <w:sz w:val="24"/>
    </w:rPr>
  </w:style>
  <w:style w:type="paragraph" w:customStyle="1" w:styleId="heading0">
    <w:name w:val="heading"/>
    <w:basedOn w:val="a"/>
    <w:rsid w:val="007E40C7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0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143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DF1D3-764B-45FC-B705-670F9E55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КИРОВО-ЧЕПЕЦКА КИРОВСКОЙ ОБЛАСТИ</vt:lpstr>
    </vt:vector>
  </TitlesOfParts>
  <Company/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КИРОВО-ЧЕПЕЦКА КИРОВСКОЙ ОБЛАСТИ</dc:title>
  <dc:creator>ConsultantPlus</dc:creator>
  <cp:lastModifiedBy>Супер</cp:lastModifiedBy>
  <cp:revision>6</cp:revision>
  <cp:lastPrinted>2020-03-03T07:38:00Z</cp:lastPrinted>
  <dcterms:created xsi:type="dcterms:W3CDTF">2020-03-03T07:37:00Z</dcterms:created>
  <dcterms:modified xsi:type="dcterms:W3CDTF">2020-03-10T09:45:00Z</dcterms:modified>
</cp:coreProperties>
</file>